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4904105</wp:posOffset>
                </wp:positionH>
                <wp:positionV relativeFrom="page">
                  <wp:posOffset>243205</wp:posOffset>
                </wp:positionV>
                <wp:extent cx="2362149" cy="662941"/>
                <wp:effectExtent b="0" l="0" r="0" t="0"/>
                <wp:wrapNone/>
                <wp:docPr descr="officeArt object" id="107374183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9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4904105</wp:posOffset>
                </wp:positionH>
                <wp:positionV relativeFrom="page">
                  <wp:posOffset>243205</wp:posOffset>
                </wp:positionV>
                <wp:extent cx="2362149" cy="662941"/>
                <wp:effectExtent b="0" l="0" r="0" t="0"/>
                <wp:wrapNone/>
                <wp:docPr descr="officeArt object" id="1073741834" name="image4.png"/>
                <a:graphic>
                  <a:graphicData uri="http://schemas.openxmlformats.org/drawingml/2006/picture">
                    <pic:pic>
                      <pic:nvPicPr>
                        <pic:cNvPr descr="officeArt object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149" cy="66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123456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Rechnung</w:t>
        <w:tab/>
        <w:t xml:space="preserve">202210001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Rechnung 202210001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Das Rechnungsdatum entspricht dem Leistungsdatum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600075</wp:posOffset>
                </wp:positionV>
                <wp:extent cx="5756911" cy="25400"/>
                <wp:effectExtent b="0" l="0" r="0" t="0"/>
                <wp:wrapTopAndBottom distB="0" distT="0"/>
                <wp:docPr descr="officeArt object" id="10737418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600075</wp:posOffset>
                </wp:positionV>
                <wp:extent cx="5756911" cy="25400"/>
                <wp:effectExtent b="0" l="0" r="0" t="0"/>
                <wp:wrapTopAndBottom distB="0" distT="0"/>
                <wp:docPr descr="officeArt object" id="1073741831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911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596900</wp:posOffset>
                </wp:positionV>
                <wp:extent cx="0" cy="25400"/>
                <wp:effectExtent b="0" l="0" r="0" t="0"/>
                <wp:wrapTopAndBottom distB="0" distT="0"/>
                <wp:docPr descr="officeArt object" id="10737418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596900</wp:posOffset>
                </wp:positionV>
                <wp:extent cx="0" cy="25400"/>
                <wp:effectExtent b="0" l="0" r="0" t="0"/>
                <wp:wrapTopAndBottom distB="0" distT="0"/>
                <wp:docPr descr="officeArt object" id="1073741832" name="image2.png"/>
                <a:graphic>
                  <a:graphicData uri="http://schemas.openxmlformats.org/drawingml/2006/picture">
                    <pic:pic>
                      <pic:nvPicPr>
                        <pic:cNvPr descr="officeArt object"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3499</wp:posOffset>
                </wp:positionH>
                <wp:positionV relativeFrom="paragraph">
                  <wp:posOffset>294943</wp:posOffset>
                </wp:positionV>
                <wp:extent cx="5756911" cy="25400"/>
                <wp:effectExtent b="0" l="0" r="0" t="0"/>
                <wp:wrapTopAndBottom distB="0" distT="0"/>
                <wp:docPr descr="officeArt object" id="1073741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3499</wp:posOffset>
                </wp:positionH>
                <wp:positionV relativeFrom="paragraph">
                  <wp:posOffset>294943</wp:posOffset>
                </wp:positionV>
                <wp:extent cx="5756911" cy="25400"/>
                <wp:effectExtent b="0" l="0" r="0" t="0"/>
                <wp:wrapTopAndBottom distB="0" distT="0"/>
                <wp:docPr descr="officeArt object" id="1073741833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911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35" name="image5.png"/>
                <a:graphic>
                  <a:graphicData uri="http://schemas.openxmlformats.org/drawingml/2006/picture">
                    <pic:pic>
                      <pic:nvPicPr>
                        <pic:cNvPr descr="officeArt object"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4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Für diese im Inland steuerpflichtige Werklieferung / Werkleistung </w:t>
        <w:br w:type="textWrapping"/>
        <w:t xml:space="preserve">schuldet der Leistungsempfänger die inländische Umsatzsteuer.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7,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Vielen Dank für Ihren Auftrag!</w:t>
        <w:br w:type="textWrapping"/>
        <w:br w:type="textWrapping"/>
        <w:t xml:space="preserve">Bitte begleichen Sie den offenen Betrag bis zum 01.07.202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 die unten aufgeführte Bankverbindung.</w:t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eastAsia="Arial" w:hAnsi="Arial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VxDtTTcSOaj7KfwWGlGZCFC8EA==">AMUW2mWGlIqt/J8i4PD3q57QQQm6L3lBGRS7LmS3GDBSAV/zPmiNUQCxwyBq2E/OYB09R7HpGkiCHTTeiUcV/WhoOWGJGeSH2aNlZN10NDokxhUuPYVPjQM=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